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w:t>
      </w:r>
      <w:r w:rsidR="001906C2">
        <w:t>mlouva o dílo na zhotovení stavby</w:t>
      </w:r>
    </w:p>
    <w:p w:rsidR="00F422D3" w:rsidRDefault="00F422D3" w:rsidP="00B42F40">
      <w:pPr>
        <w:pStyle w:val="Titul2"/>
      </w:pPr>
      <w:r>
        <w:t xml:space="preserve">Název zakázky: </w:t>
      </w:r>
      <w:r w:rsidR="00CB7141" w:rsidRPr="00CB7141">
        <w:t>Ústí n.</w:t>
      </w:r>
      <w:r w:rsidR="00AA5F21">
        <w:t xml:space="preserve"> O. -</w:t>
      </w:r>
      <w:r w:rsidR="00CB7141" w:rsidRPr="00CB7141">
        <w:t xml:space="preserve"> Brandýs n.</w:t>
      </w:r>
      <w:r w:rsidR="00AA5F21">
        <w:t xml:space="preserve"> </w:t>
      </w:r>
      <w:r w:rsidR="00CB7141" w:rsidRPr="00CB7141">
        <w:t>O. - původní stopa, BC</w:t>
      </w:r>
      <w:r w:rsidR="00AA5F21">
        <w:t xml:space="preserve"> - </w:t>
      </w:r>
      <w:r w:rsidR="00CB7141" w:rsidRPr="00CB7141">
        <w:t>Rekonstrukce mo</w:t>
      </w:r>
      <w:r w:rsidR="00AA5F21">
        <w:t xml:space="preserve">stu </w:t>
      </w:r>
      <w:proofErr w:type="spellStart"/>
      <w:r w:rsidR="00AA5F21">
        <w:t>ev.č</w:t>
      </w:r>
      <w:proofErr w:type="spellEnd"/>
      <w:r w:rsidR="00AA5F21">
        <w:t>. 3155-2, Brandýs n. O. včetně souvisejících objektů</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CB7141" w:rsidRDefault="00F422D3" w:rsidP="00B42F40">
      <w:pPr>
        <w:pStyle w:val="Textbezodsazen"/>
        <w:spacing w:after="0"/>
      </w:pPr>
      <w:r w:rsidRPr="00CB7141">
        <w:t xml:space="preserve">zastoupena: Ing. Mojmírem Nejezchlebem, náměstkem GŘ pro modernizaci dráhy </w:t>
      </w:r>
    </w:p>
    <w:p w:rsidR="00F422D3" w:rsidRDefault="00F422D3" w:rsidP="00B42F40">
      <w:pPr>
        <w:pStyle w:val="Textbezodsazen"/>
      </w:pPr>
      <w:r w:rsidRPr="00CB7141">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CB7141" w:rsidRPr="00CB7141" w:rsidRDefault="00CB7141" w:rsidP="00CB7141">
      <w:pPr>
        <w:pStyle w:val="Textbezodsazen"/>
      </w:pPr>
      <w:r w:rsidRPr="00CB7141">
        <w:t>Stavební správa východ, Nerudova 1, 779 00 Olomouc</w:t>
      </w:r>
    </w:p>
    <w:p w:rsidR="00F422D3" w:rsidRDefault="00F422D3" w:rsidP="00CB7141">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CB7141" w:rsidRPr="00CB7141">
        <w:t>5533120004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CB7141">
        <w:t xml:space="preserve">Objednatel si přeje, aby Dílo </w:t>
      </w:r>
      <w:r w:rsidR="00CB7141" w:rsidRPr="00CB7141">
        <w:rPr>
          <w:b/>
          <w:bCs/>
        </w:rPr>
        <w:t>„Ústí n.</w:t>
      </w:r>
      <w:r w:rsidR="00AA5F21">
        <w:rPr>
          <w:b/>
          <w:bCs/>
        </w:rPr>
        <w:t xml:space="preserve"> O. -</w:t>
      </w:r>
      <w:r w:rsidR="00CB7141" w:rsidRPr="00CB7141">
        <w:rPr>
          <w:b/>
          <w:bCs/>
        </w:rPr>
        <w:t xml:space="preserve"> Brandýs n.</w:t>
      </w:r>
      <w:r w:rsidR="00AA5F21">
        <w:rPr>
          <w:b/>
          <w:bCs/>
        </w:rPr>
        <w:t xml:space="preserve"> </w:t>
      </w:r>
      <w:r w:rsidR="00CB7141" w:rsidRPr="00CB7141">
        <w:rPr>
          <w:b/>
          <w:bCs/>
        </w:rPr>
        <w:t>O. - původní stopa, BC</w:t>
      </w:r>
      <w:r w:rsidR="00AA5F21">
        <w:rPr>
          <w:b/>
          <w:bCs/>
        </w:rPr>
        <w:t xml:space="preserve"> - </w:t>
      </w:r>
      <w:r w:rsidR="00CB7141" w:rsidRPr="00CB7141">
        <w:rPr>
          <w:b/>
          <w:bCs/>
        </w:rPr>
        <w:t xml:space="preserve">Rekonstrukce mostu </w:t>
      </w:r>
      <w:proofErr w:type="spellStart"/>
      <w:r w:rsidR="00CB7141" w:rsidRPr="00CB7141">
        <w:rPr>
          <w:b/>
          <w:bCs/>
        </w:rPr>
        <w:t>ev.č</w:t>
      </w:r>
      <w:proofErr w:type="spellEnd"/>
      <w:r w:rsidR="00CB7141" w:rsidRPr="00CB7141">
        <w:rPr>
          <w:b/>
          <w:bCs/>
        </w:rPr>
        <w:t>. 3155-2, Brandýs n.</w:t>
      </w:r>
      <w:r w:rsidR="00AA5F21">
        <w:rPr>
          <w:b/>
          <w:bCs/>
        </w:rPr>
        <w:t xml:space="preserve"> O. -</w:t>
      </w:r>
      <w:r w:rsidR="00CB7141" w:rsidRPr="00CB7141">
        <w:rPr>
          <w:b/>
          <w:bCs/>
        </w:rPr>
        <w:t xml:space="preserve"> včetně souvisejících objektů“</w:t>
      </w:r>
      <w:r w:rsidR="00CB7141">
        <w:rPr>
          <w:b/>
          <w:bCs/>
        </w:rPr>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 xml:space="preserve">Výkresy </w:t>
      </w:r>
    </w:p>
    <w:p w:rsidR="00F422D3" w:rsidRPr="00C50C28" w:rsidRDefault="00F422D3" w:rsidP="00EA585B">
      <w:pPr>
        <w:pStyle w:val="slovanseznam2"/>
        <w:rPr>
          <w:sz w:val="18"/>
          <w:szCs w:val="18"/>
        </w:rPr>
      </w:pPr>
      <w:r w:rsidRPr="00C50C28">
        <w:rPr>
          <w:sz w:val="18"/>
          <w:szCs w:val="18"/>
        </w:rPr>
        <w:t xml:space="preserve">Formuláře:  </w:t>
      </w:r>
    </w:p>
    <w:p w:rsidR="00F422D3" w:rsidRPr="00C50C28" w:rsidRDefault="00F422D3" w:rsidP="00600ECE">
      <w:pPr>
        <w:pStyle w:val="slovanseznam3"/>
        <w:rPr>
          <w:sz w:val="18"/>
          <w:szCs w:val="18"/>
        </w:rPr>
      </w:pPr>
      <w:r w:rsidRPr="00C50C28">
        <w:rPr>
          <w:sz w:val="18"/>
          <w:szCs w:val="18"/>
        </w:rPr>
        <w:t>Soupis prací</w:t>
      </w:r>
      <w:r w:rsidR="00CB7141">
        <w:rPr>
          <w:sz w:val="18"/>
          <w:szCs w:val="18"/>
        </w:rPr>
        <w:t>.</w:t>
      </w: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D453DF" w:rsidRPr="00CB7141" w:rsidRDefault="00CB7141" w:rsidP="00CB7141">
      <w:pPr>
        <w:pStyle w:val="slovanseznam2"/>
        <w:rPr>
          <w:sz w:val="18"/>
          <w:szCs w:val="18"/>
        </w:rPr>
      </w:pPr>
      <w:r>
        <w:rPr>
          <w:sz w:val="18"/>
          <w:szCs w:val="18"/>
        </w:rPr>
        <w:t>zjišťovací protokoly.</w:t>
      </w:r>
      <w:r w:rsidRPr="00CB7141">
        <w:rPr>
          <w:i/>
          <w:color w:val="00B050"/>
          <w:sz w:val="18"/>
          <w:szCs w:val="18"/>
        </w:rPr>
        <w:t xml:space="preserve"> </w:t>
      </w:r>
    </w:p>
    <w:p w:rsidR="001906C2" w:rsidRPr="00C50C28" w:rsidRDefault="001906C2" w:rsidP="002E4514">
      <w:pPr>
        <w:pStyle w:val="slovanseznam"/>
        <w:numPr>
          <w:ilvl w:val="0"/>
          <w:numId w:val="0"/>
        </w:numPr>
        <w:ind w:left="567"/>
        <w:rPr>
          <w:sz w:val="18"/>
          <w:szCs w:val="18"/>
        </w:rPr>
      </w:pPr>
      <w:r w:rsidRPr="00CB7141">
        <w:rPr>
          <w:sz w:val="18"/>
          <w:szCs w:val="18"/>
        </w:rPr>
        <w:t xml:space="preserve">Objednatel zašle Zhotoviteli do 7 dní ode dne účinnosti Smlouvy o dílo aktualizovaný Soupis prací v otevřeném datovém formátu XML, který bude mít strukturu dat dle datového předpisu XDC (viz </w:t>
      </w:r>
      <w:hyperlink r:id="rId13" w:history="1">
        <w:r w:rsidR="002E4514" w:rsidRPr="00CB7141">
          <w:rPr>
            <w:rStyle w:val="Hypertextovodkaz"/>
            <w:noProof w:val="0"/>
            <w:sz w:val="18"/>
            <w:szCs w:val="18"/>
          </w:rPr>
          <w:t>https://xdc.szdc.cz/</w:t>
        </w:r>
      </w:hyperlink>
      <w:r w:rsidRPr="00CB7141">
        <w:rPr>
          <w:sz w:val="18"/>
          <w:szCs w:val="18"/>
        </w:rPr>
        <w:t>). Zhotovitel se zavazuje zaslat Objednateli do 14 dnů od obdržení tohoto Soupisu prací oceněný Soupis prací dle své Nabídky v listinné podobě a současně v</w:t>
      </w:r>
      <w:r w:rsidR="002E4514" w:rsidRPr="00CB7141">
        <w:rPr>
          <w:sz w:val="18"/>
          <w:szCs w:val="18"/>
        </w:rPr>
        <w:t> </w:t>
      </w:r>
      <w:r w:rsidRPr="00CB7141">
        <w:rPr>
          <w:sz w:val="18"/>
          <w:szCs w:val="18"/>
        </w:rPr>
        <w:t>elektronické podobě v otevřeném datovém formátu XML. Soupis prací v</w:t>
      </w:r>
      <w:r w:rsidR="002E4514" w:rsidRPr="00CB7141">
        <w:rPr>
          <w:sz w:val="18"/>
          <w:szCs w:val="18"/>
        </w:rPr>
        <w:t> </w:t>
      </w:r>
      <w:r w:rsidRPr="00CB7141">
        <w:rPr>
          <w:sz w:val="18"/>
          <w:szCs w:val="18"/>
        </w:rPr>
        <w:t xml:space="preserve">otevřeném formátu XML může Zhotovitel také vyplnit v modulu pro ocenění nabídkové ceny na zabezpečeném serveru </w:t>
      </w:r>
      <w:hyperlink r:id="rId14" w:history="1">
        <w:r w:rsidR="002E4514" w:rsidRPr="00CB7141">
          <w:rPr>
            <w:rStyle w:val="Hypertextovodkaz"/>
            <w:noProof w:val="0"/>
            <w:sz w:val="18"/>
            <w:szCs w:val="18"/>
          </w:rPr>
          <w:t>https://xdc.szdc.cz/</w:t>
        </w:r>
      </w:hyperlink>
      <w:r w:rsidRPr="00CB7141">
        <w:rPr>
          <w:sz w:val="18"/>
          <w:szCs w:val="18"/>
        </w:rPr>
        <w:t>. Zhotovitel odpovídá za shodu obsahu listinné a elektronické podoby oceněného Soupisu prací.</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 xml:space="preserve">V případě Potvrzení průběžné platby nebo Potvrzení závěrečné platby, které je posledním Potvrzením průběžné platby nebo Potvrzením závěrečné platby před převzetí Díla, Sekce </w:t>
      </w:r>
      <w:r w:rsidRPr="00C50C28">
        <w:rPr>
          <w:sz w:val="18"/>
          <w:szCs w:val="18"/>
        </w:rPr>
        <w:lastRenderedPageBreak/>
        <w:t>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C50C28" w:rsidRDefault="00F422D3" w:rsidP="00EA585B">
      <w:pPr>
        <w:pStyle w:val="slovanseznam"/>
        <w:rPr>
          <w:sz w:val="18"/>
          <w:szCs w:val="18"/>
        </w:rPr>
      </w:pPr>
      <w:r w:rsidRPr="00C50C28">
        <w:rPr>
          <w:sz w:val="18"/>
          <w:szCs w:val="18"/>
        </w:rPr>
        <w:t xml:space="preserve">Lhůty stanovené v </w:t>
      </w:r>
      <w:proofErr w:type="spellStart"/>
      <w:r w:rsidRPr="00C50C28">
        <w:rPr>
          <w:sz w:val="18"/>
          <w:szCs w:val="18"/>
        </w:rPr>
        <w:t>odst</w:t>
      </w:r>
      <w:proofErr w:type="spellEnd"/>
      <w:r w:rsidRPr="00C50C28">
        <w:rPr>
          <w:sz w:val="18"/>
          <w:szCs w:val="18"/>
        </w:rPr>
        <w:t xml:space="preserve"> 8.3.3 Všeobecných technických podmínek na realizaci a lhůty stanovené v </w:t>
      </w:r>
      <w:r w:rsidR="00D4328E" w:rsidRPr="00C50C28">
        <w:rPr>
          <w:sz w:val="18"/>
          <w:szCs w:val="18"/>
        </w:rPr>
        <w:t>P</w:t>
      </w:r>
      <w:r w:rsidRPr="00C50C28">
        <w:rPr>
          <w:sz w:val="18"/>
          <w:szCs w:val="18"/>
        </w:rPr>
        <w:t xml:space="preserve">od-článku 7.9 Smluvních podmínek se nepoužijí a nahrazují se lhůtou </w:t>
      </w:r>
      <w:r w:rsidR="00AA5F21">
        <w:rPr>
          <w:sz w:val="18"/>
          <w:szCs w:val="18"/>
        </w:rPr>
        <w:br/>
      </w:r>
      <w:r w:rsidR="00CB7141" w:rsidRPr="00CB7141">
        <w:rPr>
          <w:b/>
          <w:sz w:val="18"/>
          <w:szCs w:val="18"/>
        </w:rPr>
        <w:t>2 měsíců</w:t>
      </w:r>
      <w:r w:rsidRPr="00C50C28">
        <w:rPr>
          <w:sz w:val="18"/>
          <w:szCs w:val="18"/>
        </w:rPr>
        <w:t xml:space="preserve"> po dokončení konečného přejímacího řízení poslední Sekce, tj. do </w:t>
      </w:r>
      <w:r w:rsidR="00845B36">
        <w:rPr>
          <w:b/>
          <w:sz w:val="18"/>
          <w:szCs w:val="18"/>
        </w:rPr>
        <w:t>2</w:t>
      </w:r>
      <w:r w:rsidR="00CB7141" w:rsidRPr="00CB7141">
        <w:rPr>
          <w:b/>
          <w:sz w:val="18"/>
          <w:szCs w:val="18"/>
        </w:rPr>
        <w:t xml:space="preserve"> </w:t>
      </w:r>
      <w:r w:rsidRPr="00CB7141">
        <w:rPr>
          <w:b/>
          <w:sz w:val="18"/>
          <w:szCs w:val="18"/>
        </w:rPr>
        <w:t>měsíců</w:t>
      </w:r>
      <w:r w:rsidRPr="00C50C28">
        <w:rPr>
          <w:sz w:val="18"/>
          <w:szCs w:val="18"/>
        </w:rPr>
        <w:t xml:space="preserve"> ode dne vydání posledního Potvrzení o převzetí části Díla.</w:t>
      </w:r>
    </w:p>
    <w:p w:rsidR="00F422D3" w:rsidRPr="00C50C28" w:rsidRDefault="00F422D3" w:rsidP="00E901A3">
      <w:pPr>
        <w:ind w:left="624"/>
        <w:jc w:val="both"/>
        <w:rPr>
          <w:sz w:val="18"/>
          <w:szCs w:val="18"/>
        </w:rPr>
      </w:pPr>
      <w:r w:rsidRPr="00C50C28">
        <w:rPr>
          <w:sz w:val="18"/>
          <w:szCs w:val="18"/>
        </w:rPr>
        <w:t>Pro zhotovení Díla není dán požadavek na zajištění interoperability ve smyslu nařízení vlády č.133/2005 Sb.</w:t>
      </w:r>
    </w:p>
    <w:p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CB7141" w:rsidRPr="00CB7141" w:rsidRDefault="00CB7141" w:rsidP="00CB7141">
      <w:pPr>
        <w:pStyle w:val="slovanseznam2"/>
        <w:rPr>
          <w:sz w:val="18"/>
          <w:szCs w:val="18"/>
        </w:rPr>
      </w:pPr>
      <w:r w:rsidRPr="00CB7141">
        <w:rPr>
          <w:sz w:val="18"/>
          <w:szCs w:val="18"/>
        </w:rPr>
        <w:t>NEOBSAZENO</w:t>
      </w:r>
    </w:p>
    <w:p w:rsidR="00CB7141" w:rsidRDefault="00CB7141" w:rsidP="00CB7141">
      <w:pPr>
        <w:pStyle w:val="slovanseznam2"/>
      </w:pPr>
      <w:r>
        <w:t>NEOBSAZENO</w:t>
      </w:r>
    </w:p>
    <w:p w:rsidR="00CB7141" w:rsidRDefault="00CB7141" w:rsidP="00CB7141">
      <w:pPr>
        <w:pStyle w:val="slovanseznam2"/>
      </w:pPr>
      <w:r>
        <w:t>NEOBSAZENO</w:t>
      </w:r>
    </w:p>
    <w:p w:rsidR="00CB7141" w:rsidRDefault="00CB7141" w:rsidP="00CB7141">
      <w:pPr>
        <w:pStyle w:val="slovanseznam2"/>
      </w:pPr>
      <w:r>
        <w:t>NEOBSAZENO</w:t>
      </w:r>
    </w:p>
    <w:p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rsidR="0034230B" w:rsidRPr="00C50C28" w:rsidRDefault="00D43863" w:rsidP="001F2502">
      <w:pPr>
        <w:pStyle w:val="slovanseznam2"/>
        <w:rPr>
          <w:sz w:val="18"/>
          <w:szCs w:val="18"/>
        </w:rPr>
      </w:pPr>
      <w:r w:rsidRPr="00C50C28">
        <w:rPr>
          <w:sz w:val="18"/>
          <w:szCs w:val="18"/>
        </w:rPr>
        <w:lastRenderedPageBreak/>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F422D3" w:rsidRPr="00C50C28">
        <w:rPr>
          <w:sz w:val="18"/>
          <w:szCs w:val="18"/>
        </w:rPr>
        <w:t xml:space="preserve">ve výši </w:t>
      </w:r>
      <w:r w:rsidR="00CB7141" w:rsidRPr="00CB7141">
        <w:rPr>
          <w:b/>
          <w:sz w:val="18"/>
          <w:szCs w:val="18"/>
        </w:rPr>
        <w:t xml:space="preserve">8 700 000,- </w:t>
      </w:r>
      <w:r w:rsidR="00F422D3" w:rsidRPr="00CB7141">
        <w:rPr>
          <w:b/>
          <w:sz w:val="18"/>
          <w:szCs w:val="18"/>
        </w:rPr>
        <w:t>Kč</w:t>
      </w:r>
      <w:r w:rsidR="00F422D3" w:rsidRPr="00C50C28">
        <w:rPr>
          <w:sz w:val="18"/>
          <w:szCs w:val="18"/>
        </w:rPr>
        <w:t xml:space="preserve">.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01C48" w:rsidRDefault="00F422D3" w:rsidP="002E4514">
      <w:pPr>
        <w:pStyle w:val="slovanseznam"/>
        <w:numPr>
          <w:ilvl w:val="0"/>
          <w:numId w:val="0"/>
        </w:numPr>
        <w:tabs>
          <w:tab w:val="left" w:pos="2127"/>
        </w:tabs>
        <w:ind w:left="2127" w:hanging="1560"/>
        <w:rPr>
          <w:sz w:val="18"/>
          <w:szCs w:val="18"/>
        </w:rPr>
      </w:pPr>
      <w:r w:rsidRPr="00C01C48">
        <w:rPr>
          <w:sz w:val="18"/>
          <w:szCs w:val="18"/>
        </w:rPr>
        <w:t>Příloha č. 1</w:t>
      </w:r>
      <w:r w:rsidRPr="00C01C48">
        <w:rPr>
          <w:sz w:val="18"/>
          <w:szCs w:val="18"/>
        </w:rPr>
        <w:tab/>
        <w:t xml:space="preserve">Rekapitulace ceny dle Dopisu nabídky </w:t>
      </w:r>
    </w:p>
    <w:p w:rsidR="00F422D3" w:rsidRPr="00C01C48" w:rsidRDefault="00F422D3" w:rsidP="002E4514">
      <w:pPr>
        <w:pStyle w:val="slovanseznam"/>
        <w:numPr>
          <w:ilvl w:val="0"/>
          <w:numId w:val="0"/>
        </w:numPr>
        <w:tabs>
          <w:tab w:val="left" w:pos="2127"/>
        </w:tabs>
        <w:ind w:left="2127" w:hanging="1560"/>
        <w:rPr>
          <w:sz w:val="18"/>
          <w:szCs w:val="18"/>
        </w:rPr>
      </w:pPr>
      <w:r w:rsidRPr="00C01C48">
        <w:rPr>
          <w:sz w:val="18"/>
          <w:szCs w:val="18"/>
        </w:rPr>
        <w:t>Příloha č. 2</w:t>
      </w:r>
      <w:r w:rsidRPr="00C01C48">
        <w:rPr>
          <w:sz w:val="18"/>
          <w:szCs w:val="18"/>
        </w:rPr>
        <w:tab/>
        <w:t>Oprávněné osoby</w:t>
      </w:r>
    </w:p>
    <w:p w:rsidR="00F422D3" w:rsidRPr="00C01C48" w:rsidRDefault="00F422D3" w:rsidP="002E4514">
      <w:pPr>
        <w:pStyle w:val="slovanseznam"/>
        <w:numPr>
          <w:ilvl w:val="0"/>
          <w:numId w:val="0"/>
        </w:numPr>
        <w:tabs>
          <w:tab w:val="left" w:pos="2127"/>
        </w:tabs>
        <w:ind w:left="2127" w:hanging="1560"/>
        <w:rPr>
          <w:sz w:val="18"/>
          <w:szCs w:val="18"/>
        </w:rPr>
      </w:pPr>
      <w:r w:rsidRPr="00C01C48">
        <w:rPr>
          <w:sz w:val="18"/>
          <w:szCs w:val="18"/>
        </w:rPr>
        <w:t>Příloha č. 3</w:t>
      </w:r>
      <w:r w:rsidRPr="00C01C48">
        <w:rPr>
          <w:sz w:val="18"/>
          <w:szCs w:val="18"/>
        </w:rPr>
        <w:tab/>
        <w:t>Seznam poddodavatelů</w:t>
      </w:r>
    </w:p>
    <w:p w:rsidR="00F422D3" w:rsidRPr="00C01C48" w:rsidRDefault="00F422D3" w:rsidP="002E4514">
      <w:pPr>
        <w:pStyle w:val="slovanseznam"/>
        <w:numPr>
          <w:ilvl w:val="0"/>
          <w:numId w:val="0"/>
        </w:numPr>
        <w:tabs>
          <w:tab w:val="left" w:pos="2127"/>
        </w:tabs>
        <w:ind w:left="2127" w:hanging="1560"/>
        <w:rPr>
          <w:sz w:val="18"/>
          <w:szCs w:val="18"/>
        </w:rPr>
      </w:pPr>
      <w:r w:rsidRPr="00C01C48">
        <w:rPr>
          <w:sz w:val="18"/>
          <w:szCs w:val="18"/>
        </w:rPr>
        <w:t xml:space="preserve">Příloha </w:t>
      </w:r>
      <w:proofErr w:type="gramStart"/>
      <w:r w:rsidRPr="00C01C48">
        <w:rPr>
          <w:sz w:val="18"/>
          <w:szCs w:val="18"/>
        </w:rPr>
        <w:t>č. 4</w:t>
      </w:r>
      <w:r w:rsidRPr="00C01C48">
        <w:rPr>
          <w:sz w:val="18"/>
          <w:szCs w:val="18"/>
        </w:rPr>
        <w:tab/>
        <w:t>Harmonogram</w:t>
      </w:r>
      <w:proofErr w:type="gramEnd"/>
      <w:r w:rsidRPr="00C01C48">
        <w:rPr>
          <w:sz w:val="18"/>
          <w:szCs w:val="18"/>
        </w:rPr>
        <w:t xml:space="preserve"> postupu prací</w:t>
      </w:r>
    </w:p>
    <w:p w:rsidR="00F422D3" w:rsidRPr="00C01C48" w:rsidRDefault="00F422D3" w:rsidP="002E4514">
      <w:pPr>
        <w:pStyle w:val="slovanseznam"/>
        <w:numPr>
          <w:ilvl w:val="0"/>
          <w:numId w:val="0"/>
        </w:numPr>
        <w:tabs>
          <w:tab w:val="left" w:pos="2127"/>
        </w:tabs>
        <w:ind w:left="2127" w:hanging="1560"/>
        <w:rPr>
          <w:sz w:val="18"/>
          <w:szCs w:val="18"/>
        </w:rPr>
      </w:pPr>
      <w:r w:rsidRPr="00C01C48">
        <w:rPr>
          <w:sz w:val="18"/>
          <w:szCs w:val="18"/>
        </w:rPr>
        <w:t>Příloha č. 5</w:t>
      </w:r>
      <w:r w:rsidRPr="00C01C48">
        <w:rPr>
          <w:sz w:val="18"/>
          <w:szCs w:val="18"/>
        </w:rPr>
        <w:tab/>
        <w:t>Smlouva o zpracování osobních údajů</w:t>
      </w:r>
    </w:p>
    <w:p w:rsidR="00F465D8" w:rsidRPr="00C01C48" w:rsidRDefault="00F465D8" w:rsidP="002E4514">
      <w:pPr>
        <w:pStyle w:val="slovanseznam"/>
        <w:numPr>
          <w:ilvl w:val="0"/>
          <w:numId w:val="0"/>
        </w:numPr>
        <w:tabs>
          <w:tab w:val="left" w:pos="2127"/>
        </w:tabs>
        <w:ind w:left="2127" w:hanging="1560"/>
        <w:rPr>
          <w:sz w:val="18"/>
          <w:szCs w:val="18"/>
        </w:rPr>
      </w:pPr>
      <w:r w:rsidRPr="00C01C48">
        <w:rPr>
          <w:sz w:val="18"/>
          <w:szCs w:val="18"/>
        </w:rPr>
        <w:t xml:space="preserve">Příloha č. 6   </w:t>
      </w:r>
      <w:r w:rsidRPr="00C01C48">
        <w:rPr>
          <w:sz w:val="18"/>
          <w:szCs w:val="18"/>
        </w:rPr>
        <w:tab/>
        <w:t xml:space="preserve">Příloha k nabídce (pořadí závaznosti </w:t>
      </w:r>
      <w:r w:rsidR="009310F3" w:rsidRPr="00C01C48">
        <w:rPr>
          <w:sz w:val="18"/>
          <w:szCs w:val="18"/>
        </w:rPr>
        <w:t xml:space="preserve">zůstává </w:t>
      </w:r>
      <w:r w:rsidRPr="00C01C48">
        <w:rPr>
          <w:sz w:val="18"/>
          <w:szCs w:val="18"/>
        </w:rPr>
        <w:t>zachováno dle Pod-článku 1.5 Smluvních podmínek)</w:t>
      </w:r>
    </w:p>
    <w:p w:rsidR="00F465D8" w:rsidRPr="00C01C48" w:rsidRDefault="00F465D8" w:rsidP="002E4514">
      <w:pPr>
        <w:pStyle w:val="slovanseznam"/>
        <w:numPr>
          <w:ilvl w:val="0"/>
          <w:numId w:val="0"/>
        </w:numPr>
        <w:tabs>
          <w:tab w:val="left" w:pos="2127"/>
        </w:tabs>
        <w:ind w:left="2127" w:hanging="1560"/>
        <w:rPr>
          <w:color w:val="00B050"/>
          <w:sz w:val="18"/>
          <w:szCs w:val="18"/>
        </w:rPr>
      </w:pPr>
      <w:r w:rsidRPr="00C01C48">
        <w:rPr>
          <w:sz w:val="18"/>
          <w:szCs w:val="18"/>
        </w:rPr>
        <w:t>Příloha č. 7</w:t>
      </w:r>
      <w:r w:rsidRPr="00C01C48">
        <w:rPr>
          <w:sz w:val="18"/>
          <w:szCs w:val="18"/>
        </w:rPr>
        <w:tab/>
      </w:r>
      <w:r w:rsidR="00CB7141" w:rsidRPr="00C01C48">
        <w:rPr>
          <w:sz w:val="18"/>
          <w:szCs w:val="18"/>
        </w:rPr>
        <w:t>NEOBSAZENO</w:t>
      </w:r>
    </w:p>
    <w:p w:rsidR="00F422D3" w:rsidRPr="00C01C48" w:rsidRDefault="00F422D3" w:rsidP="002E4514">
      <w:pPr>
        <w:pStyle w:val="slovanseznam"/>
        <w:numPr>
          <w:ilvl w:val="0"/>
          <w:numId w:val="0"/>
        </w:numPr>
        <w:tabs>
          <w:tab w:val="left" w:pos="2127"/>
        </w:tabs>
        <w:ind w:left="2127" w:hanging="1560"/>
        <w:rPr>
          <w:sz w:val="18"/>
          <w:szCs w:val="18"/>
        </w:rPr>
      </w:pPr>
      <w:proofErr w:type="gramStart"/>
      <w:r w:rsidRPr="00C01C48">
        <w:rPr>
          <w:sz w:val="18"/>
          <w:szCs w:val="18"/>
        </w:rPr>
        <w:t>Příloha č</w:t>
      </w:r>
      <w:r w:rsidR="00F465D8" w:rsidRPr="00C01C48">
        <w:rPr>
          <w:sz w:val="18"/>
          <w:szCs w:val="18"/>
        </w:rPr>
        <w:t xml:space="preserve"> </w:t>
      </w:r>
      <w:r w:rsidRPr="00C01C48">
        <w:rPr>
          <w:sz w:val="18"/>
          <w:szCs w:val="18"/>
        </w:rPr>
        <w:t>.</w:t>
      </w:r>
      <w:r w:rsidR="00F465D8" w:rsidRPr="00C01C48">
        <w:rPr>
          <w:sz w:val="18"/>
          <w:szCs w:val="18"/>
        </w:rPr>
        <w:t>8</w:t>
      </w:r>
      <w:r w:rsidRPr="00C01C48">
        <w:rPr>
          <w:sz w:val="18"/>
          <w:szCs w:val="18"/>
        </w:rPr>
        <w:tab/>
        <w:t>Zmocnění</w:t>
      </w:r>
      <w:proofErr w:type="gramEnd"/>
      <w:r w:rsidRPr="00C01C48">
        <w:rPr>
          <w:sz w:val="18"/>
          <w:szCs w:val="18"/>
        </w:rPr>
        <w:t xml:space="preserve"> Vedoucího zhotovitele</w:t>
      </w:r>
      <w:r w:rsidR="009310F3" w:rsidRPr="00C01C48">
        <w:rPr>
          <w:i/>
          <w:sz w:val="18"/>
          <w:szCs w:val="18"/>
        </w:rPr>
        <w:t>;</w:t>
      </w:r>
      <w:r w:rsidR="009310F3" w:rsidRPr="00C01C48">
        <w:rPr>
          <w:sz w:val="18"/>
          <w:szCs w:val="18"/>
        </w:rPr>
        <w:t xml:space="preserve"> Rozsah participace na plnění předmětu Smlouvy o dílo</w:t>
      </w:r>
      <w:r w:rsidR="003B11D6" w:rsidRPr="00C01C48">
        <w:rPr>
          <w:sz w:val="18"/>
          <w:szCs w:val="18"/>
        </w:rPr>
        <w:t xml:space="preserve"> </w:t>
      </w:r>
      <w:r w:rsidR="003B11D6" w:rsidRPr="00C01C48">
        <w:rPr>
          <w:i/>
          <w:sz w:val="18"/>
          <w:szCs w:val="18"/>
        </w:rPr>
        <w:t>(Pokud je vybráno více Zhotovitelů na základě společné nabídky)</w:t>
      </w:r>
    </w:p>
    <w:p w:rsidR="00F422D3" w:rsidRPr="00C50C28" w:rsidRDefault="00F422D3" w:rsidP="002E4514">
      <w:pPr>
        <w:pStyle w:val="slovanseznam"/>
        <w:numPr>
          <w:ilvl w:val="0"/>
          <w:numId w:val="0"/>
        </w:numPr>
        <w:tabs>
          <w:tab w:val="left" w:pos="2127"/>
        </w:tabs>
        <w:ind w:left="2127" w:hanging="1560"/>
        <w:rPr>
          <w:i/>
          <w:color w:val="00B050"/>
          <w:sz w:val="18"/>
          <w:szCs w:val="18"/>
        </w:rPr>
      </w:pPr>
      <w:r w:rsidRPr="00C01C48">
        <w:rPr>
          <w:sz w:val="18"/>
          <w:szCs w:val="18"/>
        </w:rPr>
        <w:t>Příloha č.</w:t>
      </w:r>
      <w:r w:rsidR="00F465D8" w:rsidRPr="00C01C48">
        <w:rPr>
          <w:sz w:val="18"/>
          <w:szCs w:val="18"/>
        </w:rPr>
        <w:t xml:space="preserve"> 9</w:t>
      </w:r>
      <w:r w:rsidRPr="00C01C48">
        <w:rPr>
          <w:sz w:val="18"/>
          <w:szCs w:val="18"/>
        </w:rPr>
        <w:tab/>
      </w:r>
      <w:r w:rsidR="00951EB5" w:rsidRPr="00C01C48">
        <w:rPr>
          <w:sz w:val="18"/>
          <w:szCs w:val="18"/>
        </w:rPr>
        <w:t>NEOBSAZENO</w:t>
      </w:r>
    </w:p>
    <w:p w:rsidR="00F422D3" w:rsidRPr="00C50C28" w:rsidRDefault="00F422D3"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w:t>
      </w:r>
      <w:r w:rsidRPr="00C50C28">
        <w:tab/>
      </w:r>
      <w:r w:rsidRPr="00C50C28">
        <w:tab/>
      </w:r>
      <w:r w:rsidRPr="00C50C28">
        <w:tab/>
      </w:r>
      <w:r w:rsidRPr="00C50C28">
        <w:tab/>
        <w:t>……………………………………….</w:t>
      </w:r>
    </w:p>
    <w:p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rsidR="00F422D3" w:rsidRPr="00C50C28" w:rsidRDefault="00F422D3" w:rsidP="009F0867">
      <w:pPr>
        <w:pStyle w:val="Textbezodsazen"/>
      </w:pPr>
    </w:p>
    <w:p w:rsidR="00F422D3" w:rsidRPr="00C50C28" w:rsidRDefault="00F422D3" w:rsidP="009F0867">
      <w:pPr>
        <w:pStyle w:val="Textbezodsazen"/>
      </w:pPr>
    </w:p>
    <w:p w:rsidR="00CB4F6D" w:rsidRPr="00C50C28" w:rsidRDefault="00CB4F6D">
      <w:pPr>
        <w:rPr>
          <w:sz w:val="18"/>
          <w:szCs w:val="18"/>
        </w:rPr>
      </w:pPr>
      <w:r w:rsidRPr="00C50C28">
        <w:rPr>
          <w:sz w:val="18"/>
          <w:szCs w:val="18"/>
        </w:rPr>
        <w:br w:type="page"/>
      </w:r>
    </w:p>
    <w:p w:rsidR="00CB4F6D" w:rsidRDefault="00CB4F6D" w:rsidP="009F0867">
      <w:pPr>
        <w:pStyle w:val="Textbezodsazen"/>
        <w:sectPr w:rsidR="00CB4F6D" w:rsidSect="002E4514">
          <w:headerReference w:type="default" r:id="rId15"/>
          <w:footerReference w:type="even" r:id="rId16"/>
          <w:footerReference w:type="default" r:id="rId17"/>
          <w:headerReference w:type="first" r:id="rId18"/>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1F518E" w:rsidRDefault="00B51939" w:rsidP="00B51939">
      <w:pPr>
        <w:pStyle w:val="Textbezodsazen"/>
      </w:pPr>
      <w:r w:rsidRPr="001F518E">
        <w:t>Rekapitulace Ceny Díla dle stavebních objektů (SO):</w:t>
      </w:r>
    </w:p>
    <w:p w:rsidR="00B51939" w:rsidRPr="000C2B01" w:rsidRDefault="00B51939" w:rsidP="00B51939">
      <w:pPr>
        <w:pStyle w:val="Textbezodsazen"/>
      </w:pPr>
      <w:r w:rsidRPr="00CB7141">
        <w:t>Do přílohy Smlouvy bude vložena tabulka Rekapitulace Ceny Díla předložená v nabídce uchazeče.</w:t>
      </w:r>
      <w:r w:rsidRPr="000C2B01">
        <w:t xml:space="preserve"> </w:t>
      </w:r>
    </w:p>
    <w:p w:rsidR="00B51939" w:rsidRDefault="00B51939" w:rsidP="00B51939">
      <w:pPr>
        <w:pStyle w:val="Textbezodsazen"/>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C01C48" w:rsidP="002038D5">
      <w:pPr>
        <w:pStyle w:val="Nadpistabulky"/>
        <w:rPr>
          <w:rFonts w:asciiTheme="minorHAnsi" w:hAnsiTheme="minorHAnsi"/>
          <w:sz w:val="18"/>
          <w:szCs w:val="18"/>
        </w:rPr>
      </w:pPr>
      <w:r>
        <w:rPr>
          <w:rFonts w:asciiTheme="minorHAnsi" w:hAnsiTheme="minorHAnsi"/>
          <w:sz w:val="18"/>
          <w:szCs w:val="18"/>
        </w:rPr>
        <w:t>S</w:t>
      </w:r>
      <w:r w:rsidRPr="00C01C48">
        <w:rPr>
          <w:rFonts w:asciiTheme="minorHAnsi" w:hAnsiTheme="minorHAnsi"/>
          <w:sz w:val="18"/>
          <w:szCs w:val="18"/>
        </w:rPr>
        <w:t>pecialista (zástupce stavbyvedoucího)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C01C48" w:rsidP="00165977">
      <w:pPr>
        <w:pStyle w:val="Nadpistabulky"/>
        <w:rPr>
          <w:sz w:val="18"/>
          <w:szCs w:val="18"/>
        </w:rPr>
      </w:pPr>
      <w:r>
        <w:rPr>
          <w:sz w:val="18"/>
          <w:szCs w:val="18"/>
        </w:rPr>
        <w:t>O</w:t>
      </w:r>
      <w:r w:rsidRPr="00C01C48">
        <w:rPr>
          <w:sz w:val="18"/>
          <w:szCs w:val="18"/>
        </w:rPr>
        <w:t>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 xml:space="preserve">Osoba odpovědná </w:t>
      </w:r>
      <w:r w:rsidR="00C01C48" w:rsidRPr="00C01C48">
        <w:rPr>
          <w:sz w:val="18"/>
          <w:szCs w:val="18"/>
        </w:rPr>
        <w:t>za odpadové hospodářství</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C01C48" w:rsidP="00165977">
      <w:pPr>
        <w:pStyle w:val="Nadpistabulky"/>
        <w:rPr>
          <w:sz w:val="18"/>
          <w:szCs w:val="18"/>
        </w:rPr>
      </w:pPr>
      <w:r w:rsidRPr="00C01C48">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D2752E">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w:t>
            </w:r>
            <w:r w:rsidR="00D2752E">
              <w:rPr>
                <w:b/>
              </w:rPr>
              <w:t xml:space="preserve"> </w:t>
            </w:r>
            <w:r w:rsidRPr="00F762A8">
              <w:rPr>
                <w:b/>
              </w:rPr>
              <w:t>SO</w:t>
            </w:r>
            <w:r w:rsidR="00AD57AF" w:rsidRPr="00B249EA">
              <w:rPr>
                <w:b/>
                <w:color w:val="FF0000"/>
              </w:rPr>
              <w:t xml:space="preserve"> </w:t>
            </w:r>
            <w:r w:rsidR="00AD57AF" w:rsidRPr="00AD57AF">
              <w:rPr>
                <w:b/>
              </w:rPr>
              <w:t>případně jiným vhodným zp</w:t>
            </w:r>
            <w:r w:rsidR="00D2752E">
              <w:rPr>
                <w:b/>
              </w:rPr>
              <w:t>ůsobem, nelze-li označit dle SO</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4"/>
          <w:footerReference w:type="even" r:id="rId35"/>
          <w:footerReference w:type="default" r:id="rId36"/>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7</w:t>
      </w:r>
    </w:p>
    <w:p w:rsidR="00951EB5" w:rsidRPr="00951EB5" w:rsidRDefault="00951EB5" w:rsidP="00951EB5">
      <w:pPr>
        <w:spacing w:after="120" w:line="264" w:lineRule="auto"/>
        <w:jc w:val="both"/>
        <w:rPr>
          <w:rFonts w:eastAsia="Verdana" w:cs="Times New Roman"/>
          <w:sz w:val="18"/>
          <w:szCs w:val="18"/>
        </w:rPr>
      </w:pPr>
      <w:r w:rsidRPr="00951EB5">
        <w:rPr>
          <w:rFonts w:eastAsia="Verdana" w:cs="Times New Roman"/>
          <w:sz w:val="18"/>
          <w:szCs w:val="18"/>
        </w:rPr>
        <w:t>NEOBSAZENO</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F762A8" w:rsidRDefault="00F762A8" w:rsidP="00F762A8">
      <w:pPr>
        <w:pStyle w:val="Textbezodsazen"/>
        <w:sectPr w:rsidR="00F762A8"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 xml:space="preserve">Příloha č. </w:t>
      </w:r>
      <w:r w:rsidR="00F465D8">
        <w:t>8</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392910" w:rsidRDefault="00392910" w:rsidP="00392910">
      <w:pPr>
        <w:pStyle w:val="Nadpisbezsl1-1"/>
      </w:pPr>
      <w:r>
        <w:lastRenderedPageBreak/>
        <w:t xml:space="preserve">Příloha č. </w:t>
      </w:r>
      <w:r w:rsidR="00175C0A">
        <w:t>9</w:t>
      </w:r>
    </w:p>
    <w:p w:rsidR="003E3720" w:rsidRPr="00C52164" w:rsidRDefault="00951EB5" w:rsidP="00656E8D">
      <w:pPr>
        <w:pStyle w:val="Textbezodsazen"/>
        <w:rPr>
          <w:color w:val="00B050"/>
        </w:rPr>
      </w:pPr>
      <w:r>
        <w:t>NEOBSAZENO</w:t>
      </w:r>
      <w:bookmarkStart w:id="0" w:name="_GoBack"/>
      <w:bookmarkEnd w:id="0"/>
    </w:p>
    <w:sectPr w:rsidR="003E3720" w:rsidRPr="00C52164" w:rsidSect="002E4514">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141" w:rsidRDefault="00CB7141" w:rsidP="00962258">
      <w:pPr>
        <w:spacing w:after="0" w:line="240" w:lineRule="auto"/>
      </w:pPr>
      <w:r>
        <w:separator/>
      </w:r>
    </w:p>
  </w:endnote>
  <w:endnote w:type="continuationSeparator" w:id="0">
    <w:p w:rsidR="00CB7141" w:rsidRDefault="00CB71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4</w:t>
          </w:r>
          <w:r>
            <w:rPr>
              <w:rStyle w:val="slostrnky"/>
            </w:rPr>
            <w:fldChar w:fldCharType="end"/>
          </w:r>
        </w:p>
      </w:tc>
      <w:tc>
        <w:tcPr>
          <w:tcW w:w="0" w:type="auto"/>
          <w:vAlign w:val="bottom"/>
        </w:tcPr>
        <w:p w:rsidR="00CB7141" w:rsidRPr="003462EB" w:rsidRDefault="00CB7141" w:rsidP="00747C0A">
          <w:pPr>
            <w:pStyle w:val="Zpatvlevo"/>
          </w:pPr>
          <w:r>
            <w:t xml:space="preserve">Smlouva o dílo na </w:t>
          </w:r>
          <w:r w:rsidRPr="000A7FDE">
            <w:t xml:space="preserve">Zhotovení stavby </w:t>
          </w:r>
        </w:p>
      </w:tc>
    </w:tr>
  </w:tbl>
  <w:p w:rsidR="00CB7141" w:rsidRPr="00747C0A" w:rsidRDefault="00CB7141">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 xml:space="preserve">Příloha č. </w:t>
          </w:r>
          <w:r>
            <w:rPr>
              <w:b/>
            </w:rPr>
            <w:t>4</w:t>
          </w:r>
        </w:p>
        <w:p w:rsidR="00CB7141" w:rsidRPr="003462EB" w:rsidRDefault="00CB7141"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E8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6E8D">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Příloha č. 5</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 xml:space="preserve">Příloha č. </w:t>
          </w:r>
          <w:r>
            <w:rPr>
              <w:b/>
            </w:rPr>
            <w:t>5</w:t>
          </w:r>
        </w:p>
        <w:p w:rsidR="00CB7141" w:rsidRPr="003462EB" w:rsidRDefault="00CB7141"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Příloha č. 6</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 xml:space="preserve">Příloha č. </w:t>
          </w:r>
          <w:r>
            <w:rPr>
              <w:b/>
            </w:rPr>
            <w:t>6</w:t>
          </w:r>
        </w:p>
        <w:p w:rsidR="00CB7141" w:rsidRPr="003462EB" w:rsidRDefault="00CB7141"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E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6E8D">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Příloha č. 7</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 xml:space="preserve">Příloha č. </w:t>
          </w:r>
          <w:r>
            <w:rPr>
              <w:b/>
            </w:rPr>
            <w:t>7</w:t>
          </w:r>
        </w:p>
        <w:p w:rsidR="00CB7141" w:rsidRPr="003462EB" w:rsidRDefault="00CB7141"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E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6E8D">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Příloha č. 8</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 xml:space="preserve">Příloha č. </w:t>
          </w:r>
          <w:r>
            <w:rPr>
              <w:b/>
            </w:rPr>
            <w:t>8</w:t>
          </w:r>
        </w:p>
        <w:p w:rsidR="00CB7141" w:rsidRPr="003462EB" w:rsidRDefault="00CB7141"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E8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56E8D">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3462EB" w:rsidRDefault="00CB7141"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CB7141" w:rsidRPr="009E09BE" w:rsidRDefault="00CB7141"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3</w:t>
          </w:r>
          <w:r>
            <w:rPr>
              <w:rStyle w:val="slostrnky"/>
            </w:rPr>
            <w:fldChar w:fldCharType="end"/>
          </w:r>
        </w:p>
      </w:tc>
    </w:tr>
  </w:tbl>
  <w:p w:rsidR="00CB7141" w:rsidRPr="00B8518B" w:rsidRDefault="00CB7141"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3462EB" w:rsidRDefault="00CB7141" w:rsidP="00D453DF">
          <w:pPr>
            <w:pStyle w:val="Zpatvpravo"/>
            <w:rPr>
              <w:rStyle w:val="slostrnky"/>
              <w:b w:val="0"/>
              <w:color w:val="auto"/>
              <w:sz w:val="12"/>
            </w:rPr>
          </w:pPr>
        </w:p>
      </w:tc>
      <w:tc>
        <w:tcPr>
          <w:tcW w:w="1021" w:type="dxa"/>
          <w:vAlign w:val="bottom"/>
        </w:tcPr>
        <w:p w:rsidR="00CB7141" w:rsidRPr="009E09BE" w:rsidRDefault="00CB7141" w:rsidP="00D453DF">
          <w:pPr>
            <w:pStyle w:val="Zpatvpravo"/>
          </w:pPr>
        </w:p>
      </w:tc>
    </w:tr>
    <w:tr w:rsidR="00656E8D" w:rsidRPr="003462EB" w:rsidTr="00B302BE">
      <w:trPr>
        <w:gridAfter w:val="1"/>
        <w:wAfter w:w="1021" w:type="dxa"/>
      </w:trPr>
      <w:tc>
        <w:tcPr>
          <w:tcW w:w="0" w:type="auto"/>
          <w:tcMar>
            <w:left w:w="0" w:type="dxa"/>
            <w:right w:w="0" w:type="dxa"/>
          </w:tcMar>
          <w:vAlign w:val="bottom"/>
        </w:tcPr>
        <w:p w:rsidR="00656E8D" w:rsidRPr="007E0D11" w:rsidRDefault="00656E8D" w:rsidP="00B302BE">
          <w:pPr>
            <w:pStyle w:val="Zpatvpravo"/>
            <w:rPr>
              <w:b/>
            </w:rPr>
          </w:pPr>
          <w:r w:rsidRPr="007E0D11">
            <w:rPr>
              <w:b/>
            </w:rPr>
            <w:t xml:space="preserve">Příloha č. </w:t>
          </w:r>
          <w:r>
            <w:rPr>
              <w:b/>
            </w:rPr>
            <w:t>9</w:t>
          </w:r>
        </w:p>
        <w:p w:rsidR="00656E8D" w:rsidRPr="003462EB" w:rsidRDefault="00656E8D" w:rsidP="00B302BE">
          <w:pPr>
            <w:pStyle w:val="Zpatvpravo"/>
            <w:rPr>
              <w:rStyle w:val="slostrnky"/>
              <w:b w:val="0"/>
              <w:color w:val="auto"/>
              <w:sz w:val="12"/>
            </w:rPr>
          </w:pPr>
          <w:r>
            <w:t>Smlouva o dílo na Z</w:t>
          </w:r>
          <w:r w:rsidRPr="003462EB">
            <w:t xml:space="preserve">hotovení stavby </w:t>
          </w:r>
        </w:p>
      </w:tc>
    </w:tr>
  </w:tbl>
  <w:p w:rsidR="00CB7141" w:rsidRPr="00B8518B" w:rsidRDefault="00CB714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sidRPr="007E0D11">
            <w:rPr>
              <w:b/>
            </w:rPr>
            <w:t>Příloha č. 1</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Příloha č. 1</w:t>
          </w:r>
        </w:p>
        <w:p w:rsidR="00CB7141" w:rsidRPr="003462EB" w:rsidRDefault="00CB7141"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Příloha č. 2</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 xml:space="preserve">Příloha č. </w:t>
          </w:r>
          <w:r>
            <w:rPr>
              <w:b/>
            </w:rPr>
            <w:t>2</w:t>
          </w:r>
        </w:p>
        <w:p w:rsidR="00CB7141" w:rsidRPr="003462EB" w:rsidRDefault="00CB7141"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Příloha č. 3</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7141" w:rsidRPr="009E09BE" w:rsidTr="00D453DF">
      <w:tc>
        <w:tcPr>
          <w:tcW w:w="0" w:type="auto"/>
          <w:tcMar>
            <w:left w:w="0" w:type="dxa"/>
            <w:right w:w="0" w:type="dxa"/>
          </w:tcMar>
          <w:vAlign w:val="bottom"/>
        </w:tcPr>
        <w:p w:rsidR="00CB7141" w:rsidRPr="007E0D11" w:rsidRDefault="00CB7141" w:rsidP="00D453DF">
          <w:pPr>
            <w:pStyle w:val="Zpatvpravo"/>
            <w:rPr>
              <w:b/>
            </w:rPr>
          </w:pPr>
          <w:r w:rsidRPr="007E0D11">
            <w:rPr>
              <w:b/>
            </w:rPr>
            <w:t xml:space="preserve">Příloha č. </w:t>
          </w:r>
          <w:r>
            <w:rPr>
              <w:b/>
            </w:rPr>
            <w:t>3</w:t>
          </w:r>
        </w:p>
        <w:p w:rsidR="00CB7141" w:rsidRPr="003462EB" w:rsidRDefault="00CB7141"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B7141" w:rsidRPr="009E09BE" w:rsidRDefault="00CB71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3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3A00">
            <w:rPr>
              <w:rStyle w:val="slostrnky"/>
              <w:noProof/>
            </w:rPr>
            <w:t>1</w:t>
          </w:r>
          <w:r>
            <w:rPr>
              <w:rStyle w:val="slostrnky"/>
            </w:rPr>
            <w:fldChar w:fldCharType="end"/>
          </w:r>
        </w:p>
      </w:tc>
    </w:tr>
  </w:tbl>
  <w:p w:rsidR="00CB7141" w:rsidRPr="00B8518B" w:rsidRDefault="00CB7141"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7141" w:rsidRPr="003462EB" w:rsidTr="00D453DF">
      <w:tc>
        <w:tcPr>
          <w:tcW w:w="1021" w:type="dxa"/>
          <w:vAlign w:val="bottom"/>
        </w:tcPr>
        <w:p w:rsidR="00CB7141" w:rsidRPr="00B8518B" w:rsidRDefault="00CB71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B7141" w:rsidRPr="007E0D11" w:rsidRDefault="00CB7141" w:rsidP="007E0D11">
          <w:pPr>
            <w:pStyle w:val="Zpatvlevo"/>
            <w:rPr>
              <w:b/>
            </w:rPr>
          </w:pPr>
          <w:r>
            <w:rPr>
              <w:b/>
            </w:rPr>
            <w:t>Příloha č. 4</w:t>
          </w:r>
        </w:p>
        <w:p w:rsidR="00CB7141" w:rsidRPr="003462EB" w:rsidRDefault="00CB7141" w:rsidP="007E0D11">
          <w:pPr>
            <w:pStyle w:val="Zpatvlevo"/>
          </w:pPr>
          <w:r>
            <w:t>Smlouva o dílo na Z</w:t>
          </w:r>
          <w:r w:rsidRPr="003462EB">
            <w:t xml:space="preserve">hotovení stavby </w:t>
          </w:r>
        </w:p>
      </w:tc>
    </w:tr>
  </w:tbl>
  <w:p w:rsidR="00CB7141" w:rsidRPr="00747C0A" w:rsidRDefault="00CB714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141" w:rsidRDefault="00CB7141" w:rsidP="00962258">
      <w:pPr>
        <w:spacing w:after="0" w:line="240" w:lineRule="auto"/>
      </w:pPr>
      <w:r>
        <w:separator/>
      </w:r>
    </w:p>
  </w:footnote>
  <w:footnote w:type="continuationSeparator" w:id="0">
    <w:p w:rsidR="00CB7141" w:rsidRDefault="00CB714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7141" w:rsidTr="00C02D0A">
      <w:trPr>
        <w:trHeight w:hRule="exact" w:val="454"/>
      </w:trPr>
      <w:tc>
        <w:tcPr>
          <w:tcW w:w="1361" w:type="dxa"/>
          <w:tcMar>
            <w:top w:w="57" w:type="dxa"/>
            <w:left w:w="0" w:type="dxa"/>
            <w:right w:w="0" w:type="dxa"/>
          </w:tcMar>
        </w:tcPr>
        <w:p w:rsidR="00CB7141" w:rsidRPr="00B8518B" w:rsidRDefault="00CB7141" w:rsidP="00523EA7">
          <w:pPr>
            <w:pStyle w:val="Zpat"/>
            <w:rPr>
              <w:rStyle w:val="slostrnky"/>
            </w:rPr>
          </w:pPr>
        </w:p>
      </w:tc>
      <w:tc>
        <w:tcPr>
          <w:tcW w:w="3458" w:type="dxa"/>
          <w:shd w:val="clear" w:color="auto" w:fill="auto"/>
          <w:tcMar>
            <w:top w:w="57" w:type="dxa"/>
            <w:left w:w="0" w:type="dxa"/>
            <w:right w:w="0" w:type="dxa"/>
          </w:tcMar>
        </w:tcPr>
        <w:p w:rsidR="00CB7141" w:rsidRDefault="00CB7141" w:rsidP="00523EA7">
          <w:pPr>
            <w:pStyle w:val="Zpat"/>
          </w:pPr>
        </w:p>
      </w:tc>
      <w:tc>
        <w:tcPr>
          <w:tcW w:w="5698" w:type="dxa"/>
          <w:shd w:val="clear" w:color="auto" w:fill="auto"/>
          <w:tcMar>
            <w:top w:w="57" w:type="dxa"/>
            <w:left w:w="0" w:type="dxa"/>
            <w:right w:w="0" w:type="dxa"/>
          </w:tcMar>
        </w:tcPr>
        <w:p w:rsidR="00CB7141" w:rsidRPr="00D6163D" w:rsidRDefault="00CB7141" w:rsidP="00D6163D">
          <w:pPr>
            <w:pStyle w:val="Druhdokumentu"/>
          </w:pPr>
        </w:p>
      </w:tc>
    </w:tr>
  </w:tbl>
  <w:p w:rsidR="00CB7141" w:rsidRPr="00D6163D" w:rsidRDefault="00CB7141">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7141" w:rsidTr="00B22106">
      <w:trPr>
        <w:trHeight w:hRule="exact" w:val="936"/>
      </w:trPr>
      <w:tc>
        <w:tcPr>
          <w:tcW w:w="1361" w:type="dxa"/>
          <w:tcMar>
            <w:left w:w="0" w:type="dxa"/>
            <w:right w:w="0" w:type="dxa"/>
          </w:tcMar>
        </w:tcPr>
        <w:p w:rsidR="00CB7141" w:rsidRPr="00B8518B" w:rsidRDefault="00CB7141" w:rsidP="00FC6389">
          <w:pPr>
            <w:pStyle w:val="Zpat"/>
            <w:rPr>
              <w:rStyle w:val="slostrnky"/>
            </w:rPr>
          </w:pPr>
        </w:p>
      </w:tc>
      <w:tc>
        <w:tcPr>
          <w:tcW w:w="3458" w:type="dxa"/>
          <w:shd w:val="clear" w:color="auto" w:fill="auto"/>
          <w:tcMar>
            <w:left w:w="0" w:type="dxa"/>
            <w:right w:w="0" w:type="dxa"/>
          </w:tcMar>
        </w:tcPr>
        <w:p w:rsidR="00CB7141" w:rsidRDefault="00CB7141"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B7141" w:rsidRPr="00D6163D" w:rsidRDefault="00CB7141" w:rsidP="00FC6389">
          <w:pPr>
            <w:pStyle w:val="Druhdokumentu"/>
          </w:pPr>
        </w:p>
      </w:tc>
    </w:tr>
    <w:tr w:rsidR="00CB7141" w:rsidTr="00B22106">
      <w:trPr>
        <w:trHeight w:hRule="exact" w:val="936"/>
      </w:trPr>
      <w:tc>
        <w:tcPr>
          <w:tcW w:w="1361" w:type="dxa"/>
          <w:tcMar>
            <w:left w:w="0" w:type="dxa"/>
            <w:right w:w="0" w:type="dxa"/>
          </w:tcMar>
        </w:tcPr>
        <w:p w:rsidR="00CB7141" w:rsidRPr="00B8518B" w:rsidRDefault="00CB7141" w:rsidP="00FC6389">
          <w:pPr>
            <w:pStyle w:val="Zpat"/>
            <w:rPr>
              <w:rStyle w:val="slostrnky"/>
            </w:rPr>
          </w:pPr>
        </w:p>
      </w:tc>
      <w:tc>
        <w:tcPr>
          <w:tcW w:w="3458" w:type="dxa"/>
          <w:shd w:val="clear" w:color="auto" w:fill="auto"/>
          <w:tcMar>
            <w:left w:w="0" w:type="dxa"/>
            <w:right w:w="0" w:type="dxa"/>
          </w:tcMar>
        </w:tcPr>
        <w:p w:rsidR="00CB7141" w:rsidRDefault="00CB7141" w:rsidP="00FC6389">
          <w:pPr>
            <w:pStyle w:val="Zpat"/>
          </w:pPr>
        </w:p>
      </w:tc>
      <w:tc>
        <w:tcPr>
          <w:tcW w:w="5756" w:type="dxa"/>
          <w:shd w:val="clear" w:color="auto" w:fill="auto"/>
          <w:tcMar>
            <w:left w:w="0" w:type="dxa"/>
            <w:right w:w="0" w:type="dxa"/>
          </w:tcMar>
        </w:tcPr>
        <w:p w:rsidR="00CB7141" w:rsidRPr="00D6163D" w:rsidRDefault="00CB7141" w:rsidP="00FC6389">
          <w:pPr>
            <w:pStyle w:val="Druhdokumentu"/>
          </w:pPr>
        </w:p>
      </w:tc>
    </w:tr>
  </w:tbl>
  <w:p w:rsidR="00CB7141" w:rsidRPr="00D6163D" w:rsidRDefault="00CB7141" w:rsidP="00FC6389">
    <w:pPr>
      <w:pStyle w:val="Zhlav"/>
      <w:rPr>
        <w:sz w:val="8"/>
        <w:szCs w:val="8"/>
      </w:rPr>
    </w:pPr>
  </w:p>
  <w:p w:rsidR="00CB7141" w:rsidRPr="00460660" w:rsidRDefault="00CB7141">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Pr="00D6163D" w:rsidRDefault="00CB7141">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Default="00CB7141">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141" w:rsidRDefault="00CB714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28E03C8"/>
    <w:lvl w:ilvl="0">
      <w:start w:val="1"/>
      <w:numFmt w:val="decimal"/>
      <w:lvlText w:val="%1."/>
      <w:lvlJc w:val="left"/>
      <w:pPr>
        <w:tabs>
          <w:tab w:val="num" w:pos="360"/>
        </w:tabs>
        <w:ind w:left="360" w:hanging="360"/>
      </w:p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4E5B"/>
    <w:rsid w:val="0006588D"/>
    <w:rsid w:val="00067A5E"/>
    <w:rsid w:val="00070482"/>
    <w:rsid w:val="000719BB"/>
    <w:rsid w:val="00072A65"/>
    <w:rsid w:val="00072C1E"/>
    <w:rsid w:val="000871D6"/>
    <w:rsid w:val="000B4EB8"/>
    <w:rsid w:val="000B7E02"/>
    <w:rsid w:val="000C2C4F"/>
    <w:rsid w:val="000C41F2"/>
    <w:rsid w:val="000C707C"/>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E74DD"/>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A3B57"/>
    <w:rsid w:val="002B0039"/>
    <w:rsid w:val="002B5F7D"/>
    <w:rsid w:val="002B7AC7"/>
    <w:rsid w:val="002C31BF"/>
    <w:rsid w:val="002D7FD6"/>
    <w:rsid w:val="002E0CD7"/>
    <w:rsid w:val="002E0CFB"/>
    <w:rsid w:val="002E4514"/>
    <w:rsid w:val="002E5C7B"/>
    <w:rsid w:val="002F0F55"/>
    <w:rsid w:val="002F4333"/>
    <w:rsid w:val="00314507"/>
    <w:rsid w:val="00327EEF"/>
    <w:rsid w:val="0033239F"/>
    <w:rsid w:val="00335C22"/>
    <w:rsid w:val="0034230B"/>
    <w:rsid w:val="0034274B"/>
    <w:rsid w:val="0034719F"/>
    <w:rsid w:val="00350A35"/>
    <w:rsid w:val="0035389F"/>
    <w:rsid w:val="003571D8"/>
    <w:rsid w:val="00357BC6"/>
    <w:rsid w:val="00361422"/>
    <w:rsid w:val="00367ABD"/>
    <w:rsid w:val="0037545D"/>
    <w:rsid w:val="0038199C"/>
    <w:rsid w:val="00392910"/>
    <w:rsid w:val="00392EB6"/>
    <w:rsid w:val="003956C6"/>
    <w:rsid w:val="003B11D6"/>
    <w:rsid w:val="003B23D6"/>
    <w:rsid w:val="003C33F2"/>
    <w:rsid w:val="003D0437"/>
    <w:rsid w:val="003D756E"/>
    <w:rsid w:val="003E3720"/>
    <w:rsid w:val="003E420D"/>
    <w:rsid w:val="003E4C13"/>
    <w:rsid w:val="004078F3"/>
    <w:rsid w:val="00427794"/>
    <w:rsid w:val="00432441"/>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C06D9"/>
    <w:rsid w:val="005D3C39"/>
    <w:rsid w:val="005D6496"/>
    <w:rsid w:val="005D6794"/>
    <w:rsid w:val="005E7125"/>
    <w:rsid w:val="005E7F36"/>
    <w:rsid w:val="00600ECE"/>
    <w:rsid w:val="00601A8C"/>
    <w:rsid w:val="0061068E"/>
    <w:rsid w:val="006115D3"/>
    <w:rsid w:val="00611800"/>
    <w:rsid w:val="0061703F"/>
    <w:rsid w:val="0065610E"/>
    <w:rsid w:val="00656E8D"/>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20E1"/>
    <w:rsid w:val="008225F0"/>
    <w:rsid w:val="00826B7B"/>
    <w:rsid w:val="0083320B"/>
    <w:rsid w:val="00845655"/>
    <w:rsid w:val="00845B36"/>
    <w:rsid w:val="00846789"/>
    <w:rsid w:val="00866994"/>
    <w:rsid w:val="00895BC5"/>
    <w:rsid w:val="008A3568"/>
    <w:rsid w:val="008C50F3"/>
    <w:rsid w:val="008C7EFE"/>
    <w:rsid w:val="008D03B9"/>
    <w:rsid w:val="008D30C7"/>
    <w:rsid w:val="008F18D6"/>
    <w:rsid w:val="008F2C9B"/>
    <w:rsid w:val="008F6118"/>
    <w:rsid w:val="008F797B"/>
    <w:rsid w:val="00904780"/>
    <w:rsid w:val="0090635B"/>
    <w:rsid w:val="00922385"/>
    <w:rsid w:val="009223DF"/>
    <w:rsid w:val="009310F3"/>
    <w:rsid w:val="00936091"/>
    <w:rsid w:val="00940D8A"/>
    <w:rsid w:val="00951EB5"/>
    <w:rsid w:val="00962258"/>
    <w:rsid w:val="009678B7"/>
    <w:rsid w:val="00992D9C"/>
    <w:rsid w:val="00996CB8"/>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5F21"/>
    <w:rsid w:val="00AA6252"/>
    <w:rsid w:val="00AA65FA"/>
    <w:rsid w:val="00AA7351"/>
    <w:rsid w:val="00AA7AB8"/>
    <w:rsid w:val="00AB3A00"/>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1C48"/>
    <w:rsid w:val="00C02D0A"/>
    <w:rsid w:val="00C03A6E"/>
    <w:rsid w:val="00C20F42"/>
    <w:rsid w:val="00C226C0"/>
    <w:rsid w:val="00C42FE6"/>
    <w:rsid w:val="00C44F6A"/>
    <w:rsid w:val="00C50C28"/>
    <w:rsid w:val="00C52164"/>
    <w:rsid w:val="00C6198E"/>
    <w:rsid w:val="00C708EA"/>
    <w:rsid w:val="00C74A2E"/>
    <w:rsid w:val="00C778A5"/>
    <w:rsid w:val="00C95162"/>
    <w:rsid w:val="00C97991"/>
    <w:rsid w:val="00CA50C9"/>
    <w:rsid w:val="00CA73D8"/>
    <w:rsid w:val="00CB4F6D"/>
    <w:rsid w:val="00CB6A37"/>
    <w:rsid w:val="00CB7141"/>
    <w:rsid w:val="00CB7684"/>
    <w:rsid w:val="00CC16FE"/>
    <w:rsid w:val="00CC4EA8"/>
    <w:rsid w:val="00CC6517"/>
    <w:rsid w:val="00CC7C8F"/>
    <w:rsid w:val="00CD1FC4"/>
    <w:rsid w:val="00CD2B1F"/>
    <w:rsid w:val="00CE31C4"/>
    <w:rsid w:val="00D034A0"/>
    <w:rsid w:val="00D21061"/>
    <w:rsid w:val="00D2752E"/>
    <w:rsid w:val="00D34A33"/>
    <w:rsid w:val="00D4108E"/>
    <w:rsid w:val="00D4328E"/>
    <w:rsid w:val="00D43863"/>
    <w:rsid w:val="00D453DF"/>
    <w:rsid w:val="00D519A6"/>
    <w:rsid w:val="00D534E9"/>
    <w:rsid w:val="00D6163D"/>
    <w:rsid w:val="00D65A55"/>
    <w:rsid w:val="00D831A3"/>
    <w:rsid w:val="00D97BE3"/>
    <w:rsid w:val="00DA3711"/>
    <w:rsid w:val="00DA3A85"/>
    <w:rsid w:val="00DA734B"/>
    <w:rsid w:val="00DB530D"/>
    <w:rsid w:val="00DD46F3"/>
    <w:rsid w:val="00DE56F2"/>
    <w:rsid w:val="00DF116D"/>
    <w:rsid w:val="00DF4286"/>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92588">
      <w:bodyDiv w:val="1"/>
      <w:marLeft w:val="0"/>
      <w:marRight w:val="0"/>
      <w:marTop w:val="0"/>
      <w:marBottom w:val="0"/>
      <w:divBdr>
        <w:top w:val="none" w:sz="0" w:space="0" w:color="auto"/>
        <w:left w:val="none" w:sz="0" w:space="0" w:color="auto"/>
        <w:bottom w:val="none" w:sz="0" w:space="0" w:color="auto"/>
        <w:right w:val="none" w:sz="0" w:space="0" w:color="auto"/>
      </w:divBdr>
    </w:div>
    <w:div w:id="451368260">
      <w:bodyDiv w:val="1"/>
      <w:marLeft w:val="0"/>
      <w:marRight w:val="0"/>
      <w:marTop w:val="0"/>
      <w:marBottom w:val="0"/>
      <w:divBdr>
        <w:top w:val="none" w:sz="0" w:space="0" w:color="auto"/>
        <w:left w:val="none" w:sz="0" w:space="0" w:color="auto"/>
        <w:bottom w:val="none" w:sz="0" w:space="0" w:color="auto"/>
        <w:right w:val="none" w:sz="0" w:space="0" w:color="auto"/>
      </w:divBdr>
    </w:div>
    <w:div w:id="724335747">
      <w:bodyDiv w:val="1"/>
      <w:marLeft w:val="0"/>
      <w:marRight w:val="0"/>
      <w:marTop w:val="0"/>
      <w:marBottom w:val="0"/>
      <w:divBdr>
        <w:top w:val="none" w:sz="0" w:space="0" w:color="auto"/>
        <w:left w:val="none" w:sz="0" w:space="0" w:color="auto"/>
        <w:bottom w:val="none" w:sz="0" w:space="0" w:color="auto"/>
        <w:right w:val="none" w:sz="0" w:space="0" w:color="auto"/>
      </w:divBdr>
    </w:div>
    <w:div w:id="1016691091">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301378479">
      <w:bodyDiv w:val="1"/>
      <w:marLeft w:val="0"/>
      <w:marRight w:val="0"/>
      <w:marTop w:val="0"/>
      <w:marBottom w:val="0"/>
      <w:divBdr>
        <w:top w:val="none" w:sz="0" w:space="0" w:color="auto"/>
        <w:left w:val="none" w:sz="0" w:space="0" w:color="auto"/>
        <w:bottom w:val="none" w:sz="0" w:space="0" w:color="auto"/>
        <w:right w:val="none" w:sz="0" w:space="0" w:color="auto"/>
      </w:divBdr>
    </w:div>
    <w:div w:id="1375812838">
      <w:bodyDiv w:val="1"/>
      <w:marLeft w:val="0"/>
      <w:marRight w:val="0"/>
      <w:marTop w:val="0"/>
      <w:marBottom w:val="0"/>
      <w:divBdr>
        <w:top w:val="none" w:sz="0" w:space="0" w:color="auto"/>
        <w:left w:val="none" w:sz="0" w:space="0" w:color="auto"/>
        <w:bottom w:val="none" w:sz="0" w:space="0" w:color="auto"/>
        <w:right w:val="none" w:sz="0" w:space="0" w:color="auto"/>
      </w:divBdr>
    </w:div>
    <w:div w:id="139403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xdc.szd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8.xml"/><Relationship Id="rId42" Type="http://schemas.openxmlformats.org/officeDocument/2006/relationships/footer" Target="footer17.xml"/><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xdc.szdc.cz/"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12.xml"/><Relationship Id="rId38" Type="http://schemas.openxmlformats.org/officeDocument/2006/relationships/header" Target="header10.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header" Target="header9.xml"/><Relationship Id="rId40" Type="http://schemas.openxmlformats.org/officeDocument/2006/relationships/footer" Target="footer16.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6.xml"/><Relationship Id="rId36" Type="http://schemas.openxmlformats.org/officeDocument/2006/relationships/footer" Target="footer14.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xdc.szd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oter" Target="footer18.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F81879B-922F-4156-8B14-8CE30D967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47</TotalTime>
  <Pages>21</Pages>
  <Words>2557</Words>
  <Characters>15089</Characters>
  <Application>Microsoft Office Word</Application>
  <DocSecurity>0</DocSecurity>
  <Lines>125</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15</cp:revision>
  <cp:lastPrinted>2020-02-19T09:18:00Z</cp:lastPrinted>
  <dcterms:created xsi:type="dcterms:W3CDTF">2020-02-28T11:47:00Z</dcterms:created>
  <dcterms:modified xsi:type="dcterms:W3CDTF">2020-07-02T06:16:00Z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